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40" w:rsidRDefault="00173E40" w:rsidP="00173E40">
      <w:pPr>
        <w:rPr>
          <w:b/>
          <w:sz w:val="36"/>
        </w:rPr>
      </w:pPr>
      <w:bookmarkStart w:id="0" w:name="_GoBack"/>
      <w:bookmarkEnd w:id="0"/>
    </w:p>
    <w:p w:rsidR="00DE24A7" w:rsidRDefault="00DE24A7" w:rsidP="00DE24A7"/>
    <w:p w:rsidR="005663C1" w:rsidRPr="005663C1" w:rsidRDefault="00BB66F9" w:rsidP="00DE24A7">
      <w:pPr>
        <w:rPr>
          <w:b/>
          <w:sz w:val="32"/>
        </w:rPr>
      </w:pPr>
      <w:r>
        <w:rPr>
          <w:b/>
          <w:sz w:val="32"/>
        </w:rPr>
        <w:t xml:space="preserve">PM: </w:t>
      </w:r>
      <w:proofErr w:type="spellStart"/>
      <w:r>
        <w:rPr>
          <w:b/>
          <w:sz w:val="32"/>
        </w:rPr>
        <w:t>Halot</w:t>
      </w:r>
      <w:r w:rsidR="005663C1" w:rsidRPr="005663C1">
        <w:rPr>
          <w:b/>
          <w:sz w:val="32"/>
        </w:rPr>
        <w:t>en</w:t>
      </w:r>
      <w:proofErr w:type="spellEnd"/>
      <w:r w:rsidR="005663C1" w:rsidRPr="005663C1">
        <w:rPr>
          <w:b/>
          <w:sz w:val="32"/>
        </w:rPr>
        <w:t xml:space="preserve"> Systemgaranti </w:t>
      </w:r>
    </w:p>
    <w:p w:rsidR="005663C1" w:rsidRDefault="005663C1" w:rsidP="00DE24A7">
      <w:pPr>
        <w:rPr>
          <w:highlight w:val="yellow"/>
        </w:rPr>
      </w:pPr>
    </w:p>
    <w:p w:rsidR="005663C1" w:rsidRDefault="005663C1" w:rsidP="00493106">
      <w:pPr>
        <w:outlineLvl w:val="0"/>
        <w:rPr>
          <w:b/>
        </w:rPr>
      </w:pPr>
    </w:p>
    <w:p w:rsidR="005663C1" w:rsidRDefault="005663C1" w:rsidP="00493106">
      <w:pPr>
        <w:outlineLvl w:val="0"/>
        <w:rPr>
          <w:b/>
        </w:rPr>
      </w:pPr>
    </w:p>
    <w:p w:rsidR="005663C1" w:rsidRDefault="005663C1" w:rsidP="00493106">
      <w:pPr>
        <w:outlineLvl w:val="0"/>
        <w:rPr>
          <w:b/>
        </w:rPr>
      </w:pPr>
    </w:p>
    <w:p w:rsidR="00DE24A7" w:rsidRDefault="00DE24A7" w:rsidP="00493106">
      <w:pPr>
        <w:outlineLvl w:val="0"/>
        <w:rPr>
          <w:b/>
        </w:rPr>
      </w:pPr>
    </w:p>
    <w:p w:rsidR="00DE24A7" w:rsidRDefault="00DE24A7" w:rsidP="00493106">
      <w:pPr>
        <w:outlineLvl w:val="0"/>
        <w:rPr>
          <w:b/>
        </w:rPr>
      </w:pPr>
    </w:p>
    <w:p w:rsidR="00173E40" w:rsidRPr="00CB48DD" w:rsidRDefault="00173E40" w:rsidP="00493106">
      <w:pPr>
        <w:outlineLvl w:val="0"/>
        <w:rPr>
          <w:b/>
        </w:rPr>
      </w:pPr>
      <w:r w:rsidRPr="00CB48DD">
        <w:rPr>
          <w:b/>
        </w:rPr>
        <w:t xml:space="preserve">Mataki gjør ord til handling: </w:t>
      </w:r>
    </w:p>
    <w:p w:rsidR="00173E40" w:rsidRPr="00173E40" w:rsidRDefault="00173E40" w:rsidP="00493106">
      <w:pPr>
        <w:outlineLvl w:val="0"/>
        <w:rPr>
          <w:b/>
          <w:sz w:val="44"/>
        </w:rPr>
      </w:pPr>
      <w:r w:rsidRPr="00173E40">
        <w:rPr>
          <w:b/>
          <w:sz w:val="44"/>
        </w:rPr>
        <w:t>Garant</w:t>
      </w:r>
      <w:r>
        <w:rPr>
          <w:b/>
          <w:sz w:val="44"/>
        </w:rPr>
        <w:t>erer t</w:t>
      </w:r>
      <w:r w:rsidR="00E67F5F">
        <w:rPr>
          <w:b/>
          <w:sz w:val="44"/>
        </w:rPr>
        <w:t xml:space="preserve">ett undertak </w:t>
      </w:r>
      <w:r w:rsidRPr="00173E40">
        <w:rPr>
          <w:b/>
          <w:sz w:val="44"/>
        </w:rPr>
        <w:t xml:space="preserve">i 30 år! </w:t>
      </w:r>
    </w:p>
    <w:p w:rsidR="00173E40" w:rsidRDefault="00173E40" w:rsidP="00173E40"/>
    <w:p w:rsidR="00173E40" w:rsidRDefault="00173E40" w:rsidP="00173E40"/>
    <w:p w:rsidR="00173E40" w:rsidRDefault="00173E40" w:rsidP="00173E40">
      <w:r>
        <w:t xml:space="preserve">Mataki ikke bare </w:t>
      </w:r>
      <w:r w:rsidR="00E67F5F">
        <w:t xml:space="preserve">lover </w:t>
      </w:r>
      <w:r>
        <w:t>lang holdbarhet på sine produkter. De garanterer det</w:t>
      </w:r>
      <w:r w:rsidR="00E67F5F">
        <w:t xml:space="preserve"> også</w:t>
      </w:r>
      <w:r>
        <w:t xml:space="preserve">! </w:t>
      </w:r>
    </w:p>
    <w:p w:rsidR="00E914AB" w:rsidRDefault="00173E40" w:rsidP="00173E40">
      <w:r>
        <w:t xml:space="preserve">Nå gjør tettesjiktprodusenten </w:t>
      </w:r>
      <w:r w:rsidR="00E914AB">
        <w:t xml:space="preserve">ytterligere </w:t>
      </w:r>
      <w:r>
        <w:t xml:space="preserve">ord til handling ved å gi 30 </w:t>
      </w:r>
      <w:r w:rsidR="00BB66F9">
        <w:t xml:space="preserve">års garanti på sitt </w:t>
      </w:r>
      <w:proofErr w:type="spellStart"/>
      <w:r w:rsidR="00BB66F9">
        <w:t>Halot</w:t>
      </w:r>
      <w:r w:rsidR="00E914AB">
        <w:t>en</w:t>
      </w:r>
      <w:proofErr w:type="spellEnd"/>
      <w:r w:rsidR="00E914AB">
        <w:t xml:space="preserve"> </w:t>
      </w:r>
      <w:r w:rsidR="00082BEC">
        <w:t xml:space="preserve">asfaltbaserte </w:t>
      </w:r>
      <w:r w:rsidR="00E914AB">
        <w:t>tekkesystem.</w:t>
      </w:r>
    </w:p>
    <w:p w:rsidR="00B33A03" w:rsidRDefault="00E914AB" w:rsidP="00E7718B">
      <w:r>
        <w:t xml:space="preserve">Det sikrer med andre ord at undertaket, byggets mest utsatte og viktigste del,  </w:t>
      </w:r>
      <w:r w:rsidR="00E7718B">
        <w:t>holder oppgitt funksjon i 30 år.</w:t>
      </w:r>
      <w:r>
        <w:t xml:space="preserve"> </w:t>
      </w:r>
      <w:r w:rsidR="00E7718B" w:rsidRPr="00173E40">
        <w:t xml:space="preserve">En </w:t>
      </w:r>
      <w:r w:rsidR="00E7718B">
        <w:t xml:space="preserve">bedre </w:t>
      </w:r>
      <w:r w:rsidR="009A1A5E">
        <w:t>sikkerhet</w:t>
      </w:r>
      <w:r w:rsidR="00E7718B">
        <w:t xml:space="preserve"> mot uforutsette kostnader skal du lete lenge etter</w:t>
      </w:r>
      <w:r w:rsidR="006B0A70">
        <w:t xml:space="preserve"> - og likevel trolig ikke finne det!</w:t>
      </w:r>
    </w:p>
    <w:p w:rsidR="00E7718B" w:rsidRDefault="00B33A03" w:rsidP="00E7718B">
      <w:r>
        <w:t xml:space="preserve">Den oppsiktsvekkende garantien forsterker </w:t>
      </w:r>
      <w:proofErr w:type="spellStart"/>
      <w:r>
        <w:t>Matakis</w:t>
      </w:r>
      <w:proofErr w:type="spellEnd"/>
      <w:r>
        <w:t xml:space="preserve"> </w:t>
      </w:r>
      <w:r w:rsidR="000C2145">
        <w:t xml:space="preserve">ambisjon om å </w:t>
      </w:r>
      <w:r w:rsidR="00DE24A7">
        <w:t>være</w:t>
      </w:r>
      <w:r w:rsidR="000C2145">
        <w:t xml:space="preserve"> en ledende leverandør til byggevarebransjen. </w:t>
      </w:r>
    </w:p>
    <w:p w:rsidR="00A735C6" w:rsidRDefault="00A735C6" w:rsidP="00173E40"/>
    <w:p w:rsidR="006B0A70" w:rsidRPr="00A735C6" w:rsidRDefault="00A735C6" w:rsidP="00173E40">
      <w:pPr>
        <w:rPr>
          <w:b/>
        </w:rPr>
      </w:pPr>
      <w:proofErr w:type="spellStart"/>
      <w:r w:rsidRPr="00A735C6">
        <w:rPr>
          <w:b/>
        </w:rPr>
        <w:t>Matakis</w:t>
      </w:r>
      <w:proofErr w:type="spellEnd"/>
      <w:r w:rsidRPr="00A735C6">
        <w:rPr>
          <w:b/>
        </w:rPr>
        <w:t xml:space="preserve"> eget varemerke</w:t>
      </w:r>
    </w:p>
    <w:p w:rsidR="009E1118" w:rsidRDefault="006B0A70" w:rsidP="00173E40">
      <w:r>
        <w:t>-</w:t>
      </w:r>
      <w:r w:rsidR="00BB66F9">
        <w:t xml:space="preserve"> Vi tør gjøre dette fordi </w:t>
      </w:r>
      <w:proofErr w:type="spellStart"/>
      <w:r w:rsidR="00BB66F9">
        <w:t>Halot</w:t>
      </w:r>
      <w:r>
        <w:t>en</w:t>
      </w:r>
      <w:proofErr w:type="spellEnd"/>
      <w:r>
        <w:t xml:space="preserve"> er vårt eget varemerke og tettesjiktsystem</w:t>
      </w:r>
      <w:r w:rsidR="009E1118">
        <w:t xml:space="preserve"> med asfalt </w:t>
      </w:r>
      <w:r w:rsidR="00B33A03">
        <w:t xml:space="preserve">underlagsbelegg og tilbehør, </w:t>
      </w:r>
      <w:r>
        <w:t xml:space="preserve">basert på </w:t>
      </w:r>
      <w:r w:rsidR="00B33A03">
        <w:t xml:space="preserve">mange års utvikling og testing </w:t>
      </w:r>
      <w:r w:rsidR="00082BEC">
        <w:t xml:space="preserve">på våre fabrikker </w:t>
      </w:r>
      <w:r w:rsidR="00B33A03">
        <w:t xml:space="preserve">for å øke kvaliteten og varigheten på undertaket, </w:t>
      </w:r>
      <w:r>
        <w:t xml:space="preserve">forteller </w:t>
      </w:r>
      <w:r w:rsidR="00B33A03">
        <w:t>Mat</w:t>
      </w:r>
      <w:r w:rsidR="006306E0">
        <w:t>aki Norges markedssjef Tommy Sta</w:t>
      </w:r>
      <w:r w:rsidR="00B33A03">
        <w:t xml:space="preserve">rmer. </w:t>
      </w:r>
    </w:p>
    <w:p w:rsidR="00A735C6" w:rsidRDefault="009E1118" w:rsidP="00173E40">
      <w:r>
        <w:t xml:space="preserve">- </w:t>
      </w:r>
      <w:r w:rsidR="00B33A03">
        <w:t xml:space="preserve">Systemet </w:t>
      </w:r>
      <w:r>
        <w:t xml:space="preserve">forsterker de mest utsatte delene på taket, og som tradisjonelt har vært en utfordring for bransjen. Vår løsning øker totalkvaliteten og levetiden på undertaket og tilfører dermed både forhandlere, byggherrer, takentreprenører og montører en reell verdi, påpeker han. </w:t>
      </w:r>
    </w:p>
    <w:p w:rsidR="00A735C6" w:rsidRPr="00A735C6" w:rsidRDefault="00A735C6" w:rsidP="00173E40">
      <w:pPr>
        <w:rPr>
          <w:b/>
        </w:rPr>
      </w:pPr>
    </w:p>
    <w:p w:rsidR="009E1118" w:rsidRPr="00A735C6" w:rsidRDefault="00A735C6" w:rsidP="00173E40">
      <w:pPr>
        <w:rPr>
          <w:b/>
        </w:rPr>
      </w:pPr>
      <w:r w:rsidRPr="00A735C6">
        <w:rPr>
          <w:b/>
        </w:rPr>
        <w:t>Vinn-vinn for alle</w:t>
      </w:r>
    </w:p>
    <w:p w:rsidR="00A735C6" w:rsidRDefault="009E1118" w:rsidP="00173E40">
      <w:r>
        <w:t xml:space="preserve">Systemet </w:t>
      </w:r>
      <w:r w:rsidR="00A735C6">
        <w:t xml:space="preserve">er skapt for å tåle norsk klima på det mest ekstreme; som varierer mellom sterk kulde, vind med orkan styrke og enorme mengder med nedbør. Det </w:t>
      </w:r>
      <w:r w:rsidR="0023717E">
        <w:t xml:space="preserve">egner seg for alle typer tekkinger, og </w:t>
      </w:r>
      <w:r w:rsidR="00E7718B">
        <w:t xml:space="preserve">gir mange fordeler for </w:t>
      </w:r>
      <w:r>
        <w:t xml:space="preserve">hele verdikjeden. </w:t>
      </w:r>
      <w:r w:rsidR="00E7718B">
        <w:t xml:space="preserve"> </w:t>
      </w:r>
    </w:p>
    <w:p w:rsidR="009E1118" w:rsidRDefault="00E7718B" w:rsidP="00173E40">
      <w:r>
        <w:t xml:space="preserve">I tillegg til at du får et vanntett tak med et langt liv, letter det arbeidet gjennom sin fleksibilitet og unike utforming. Som igjen holder tidsforbruk og monteringskostnadene på et minimum. </w:t>
      </w:r>
    </w:p>
    <w:p w:rsidR="00A735C6" w:rsidRDefault="009E1118" w:rsidP="00173E40">
      <w:r>
        <w:t xml:space="preserve">- </w:t>
      </w:r>
      <w:r w:rsidR="00A735C6">
        <w:t xml:space="preserve">Forhandleren får et </w:t>
      </w:r>
      <w:r w:rsidR="005663C1">
        <w:t xml:space="preserve">etterspurt og </w:t>
      </w:r>
      <w:r w:rsidR="00A735C6">
        <w:t xml:space="preserve">lettsolgt produkt, entreprenøren og montøren får et fleksibelt tekkesystem og håndverkerne styrker bedriftens renommé som kvalitetsleverandør. Og ikke minst; byggeieren får et garantert tett og undertak i minst 30 år uten ytterligere kostnader. </w:t>
      </w:r>
    </w:p>
    <w:p w:rsidR="00A735C6" w:rsidRDefault="00A735C6" w:rsidP="00173E40">
      <w:r>
        <w:t>- Dette er en garanti alle v</w:t>
      </w:r>
      <w:r w:rsidR="006306E0">
        <w:t>il nyte godt av, konkluderer Sta</w:t>
      </w:r>
      <w:r>
        <w:t xml:space="preserve">rmer. </w:t>
      </w:r>
    </w:p>
    <w:p w:rsidR="00A735C6" w:rsidRDefault="00A735C6" w:rsidP="00173E40"/>
    <w:p w:rsidR="00A735C6" w:rsidRPr="00A735C6" w:rsidRDefault="00A735C6" w:rsidP="00173E40">
      <w:pPr>
        <w:rPr>
          <w:b/>
        </w:rPr>
      </w:pPr>
      <w:r w:rsidRPr="00A735C6">
        <w:rPr>
          <w:b/>
        </w:rPr>
        <w:t>Inspiserer og retter</w:t>
      </w:r>
    </w:p>
    <w:p w:rsidR="00B33A03" w:rsidRPr="00173E40" w:rsidRDefault="00B33A03" w:rsidP="00B33A03">
      <w:r>
        <w:lastRenderedPageBreak/>
        <w:t xml:space="preserve">- </w:t>
      </w:r>
      <w:r w:rsidRPr="00173E40">
        <w:t>Ved feil</w:t>
      </w:r>
      <w:r>
        <w:t>,</w:t>
      </w:r>
      <w:r w:rsidRPr="00173E40">
        <w:t xml:space="preserve"> inspiserer og utreder vi taket, og utfører nødvendig repa</w:t>
      </w:r>
      <w:r>
        <w:t xml:space="preserve">rasjon eller bytte av undertak, sier han og viser til betingelsene i garantidokumentet på hjemmesiden </w:t>
      </w:r>
      <w:hyperlink r:id="rId4" w:history="1">
        <w:r w:rsidRPr="002961D4">
          <w:rPr>
            <w:rStyle w:val="Hyperkobling"/>
          </w:rPr>
          <w:t>www.mataki.no</w:t>
        </w:r>
      </w:hyperlink>
      <w:r>
        <w:t xml:space="preserve">. </w:t>
      </w:r>
    </w:p>
    <w:p w:rsidR="00B33A03" w:rsidRDefault="00B33A03" w:rsidP="00173E40"/>
    <w:p w:rsidR="00B33A03" w:rsidRPr="00173E40" w:rsidRDefault="00B33A03" w:rsidP="00B33A03"/>
    <w:p w:rsidR="00B33A03" w:rsidRPr="00DE24A7" w:rsidRDefault="00B33A03" w:rsidP="00B33A03">
      <w:pPr>
        <w:rPr>
          <w:b/>
        </w:rPr>
      </w:pPr>
      <w:r w:rsidRPr="00DE24A7">
        <w:rPr>
          <w:b/>
        </w:rPr>
        <w:t>Produkter som inngår</w:t>
      </w:r>
      <w:r w:rsidR="00DE24A7" w:rsidRPr="00DE24A7">
        <w:rPr>
          <w:b/>
        </w:rPr>
        <w:t xml:space="preserve"> i garantien</w:t>
      </w:r>
      <w:r w:rsidRPr="00DE24A7">
        <w:rPr>
          <w:b/>
        </w:rPr>
        <w:t>: </w:t>
      </w:r>
    </w:p>
    <w:p w:rsidR="00353B24" w:rsidRDefault="00B33A03" w:rsidP="00B33A03">
      <w:r w:rsidRPr="00173E40">
        <w:br/>
      </w:r>
      <w:proofErr w:type="spellStart"/>
      <w:r w:rsidRPr="00173E40">
        <w:t>Haloten</w:t>
      </w:r>
      <w:proofErr w:type="spellEnd"/>
      <w:r w:rsidRPr="00173E40">
        <w:t xml:space="preserve"> D-1</w:t>
      </w:r>
      <w:r w:rsidR="00353B24" w:rsidRPr="00353B24">
        <w:t xml:space="preserve"> </w:t>
      </w:r>
    </w:p>
    <w:p w:rsidR="00353B24" w:rsidRDefault="00353B24" w:rsidP="00B33A03">
      <w:proofErr w:type="spellStart"/>
      <w:r>
        <w:t>Haloten</w:t>
      </w:r>
      <w:proofErr w:type="spellEnd"/>
      <w:r>
        <w:t xml:space="preserve"> Plan</w:t>
      </w:r>
    </w:p>
    <w:p w:rsidR="001B0AB6" w:rsidRDefault="00353B24" w:rsidP="00B33A03">
      <w:proofErr w:type="spellStart"/>
      <w:r w:rsidRPr="00173E40">
        <w:t>Haloten</w:t>
      </w:r>
      <w:proofErr w:type="spellEnd"/>
      <w:r w:rsidRPr="00173E40">
        <w:t xml:space="preserve"> </w:t>
      </w:r>
      <w:proofErr w:type="spellStart"/>
      <w:r w:rsidRPr="00173E40">
        <w:t>Norkraft</w:t>
      </w:r>
      <w:proofErr w:type="spellEnd"/>
      <w:r w:rsidR="00B33A03" w:rsidRPr="00173E40">
        <w:br/>
      </w:r>
      <w:r w:rsidR="00B33A03" w:rsidRPr="00173E40">
        <w:br/>
      </w:r>
      <w:proofErr w:type="spellStart"/>
      <w:r>
        <w:t>Haloten</w:t>
      </w:r>
      <w:proofErr w:type="spellEnd"/>
      <w:r>
        <w:t xml:space="preserve"> </w:t>
      </w:r>
      <w:r w:rsidR="00B33A03" w:rsidRPr="00173E40">
        <w:t>Takfotremse</w:t>
      </w:r>
      <w:r w:rsidR="001B0AB6" w:rsidRPr="001B0AB6">
        <w:t xml:space="preserve"> </w:t>
      </w:r>
    </w:p>
    <w:p w:rsidR="001B0AB6" w:rsidRDefault="001B0AB6" w:rsidP="00B33A03">
      <w:proofErr w:type="spellStart"/>
      <w:r w:rsidRPr="00173E40">
        <w:t>Haloten</w:t>
      </w:r>
      <w:proofErr w:type="spellEnd"/>
      <w:r w:rsidRPr="00173E40">
        <w:t xml:space="preserve"> </w:t>
      </w:r>
      <w:r>
        <w:t>Takmansjetter</w:t>
      </w:r>
      <w:r w:rsidRPr="001B0AB6">
        <w:t xml:space="preserve"> </w:t>
      </w:r>
    </w:p>
    <w:p w:rsidR="00B33A03" w:rsidRPr="00173E40" w:rsidRDefault="001B0AB6" w:rsidP="00B33A03">
      <w:proofErr w:type="spellStart"/>
      <w:r w:rsidRPr="00173E40">
        <w:t>Haloten</w:t>
      </w:r>
      <w:proofErr w:type="spellEnd"/>
      <w:r w:rsidRPr="00173E40">
        <w:t xml:space="preserve"> Møne- og </w:t>
      </w:r>
      <w:proofErr w:type="spellStart"/>
      <w:r w:rsidRPr="00173E40">
        <w:t>kilremse</w:t>
      </w:r>
      <w:proofErr w:type="spellEnd"/>
      <w:r w:rsidR="00B33A03" w:rsidRPr="00173E40">
        <w:br/>
      </w:r>
      <w:proofErr w:type="spellStart"/>
      <w:r w:rsidR="00B33A03" w:rsidRPr="00173E40">
        <w:t>Haloten</w:t>
      </w:r>
      <w:proofErr w:type="spellEnd"/>
      <w:r w:rsidR="00B33A03" w:rsidRPr="00173E40">
        <w:t xml:space="preserve"> </w:t>
      </w:r>
      <w:proofErr w:type="spellStart"/>
      <w:r w:rsidR="00B33A03" w:rsidRPr="00173E40">
        <w:t>Flex</w:t>
      </w:r>
      <w:r>
        <w:t>ibånd</w:t>
      </w:r>
      <w:proofErr w:type="spellEnd"/>
      <w:r w:rsidR="00B33A03" w:rsidRPr="00173E40">
        <w:br/>
      </w:r>
      <w:proofErr w:type="spellStart"/>
      <w:r w:rsidR="00B33A03" w:rsidRPr="00173E40">
        <w:t>Haloten</w:t>
      </w:r>
      <w:proofErr w:type="spellEnd"/>
      <w:r w:rsidR="00B33A03" w:rsidRPr="00173E40">
        <w:t xml:space="preserve"> </w:t>
      </w:r>
      <w:r>
        <w:t>Asfaltp</w:t>
      </w:r>
      <w:r w:rsidR="00B33A03" w:rsidRPr="00173E40">
        <w:t>rimer</w:t>
      </w:r>
    </w:p>
    <w:p w:rsidR="00B33A03" w:rsidRDefault="00B33A03" w:rsidP="00B33A03"/>
    <w:p w:rsidR="00BB66F9" w:rsidRDefault="00DE24A7" w:rsidP="005663C1">
      <w:r>
        <w:t xml:space="preserve">For ytterligere informasjon; ta gjerne kontakt med Mataki </w:t>
      </w:r>
      <w:r w:rsidR="006306E0">
        <w:t>Norges markedssjef Tommy Sta</w:t>
      </w:r>
      <w:r w:rsidR="005663C1">
        <w:t xml:space="preserve">rmer. Mobil.: (+47) 90 65 31 35. </w:t>
      </w:r>
      <w:r w:rsidR="005663C1" w:rsidRPr="005663C1">
        <w:t xml:space="preserve"> Kontor: (+47) 69 83 34 40</w:t>
      </w:r>
      <w:r w:rsidR="005663C1">
        <w:t xml:space="preserve">. </w:t>
      </w:r>
    </w:p>
    <w:p w:rsidR="005663C1" w:rsidRPr="005663C1" w:rsidRDefault="005663C1" w:rsidP="005663C1">
      <w:r>
        <w:t xml:space="preserve">Mail: </w:t>
      </w:r>
      <w:r w:rsidR="00BB66F9">
        <w:t>tommy.starmer@mataki.no</w:t>
      </w:r>
    </w:p>
    <w:p w:rsidR="00B33A03" w:rsidRDefault="00B33A03" w:rsidP="00B33A03"/>
    <w:p w:rsidR="00B33A03" w:rsidRDefault="00B33A03" w:rsidP="00173E40"/>
    <w:p w:rsidR="005663C1" w:rsidRDefault="005663C1" w:rsidP="00173E40">
      <w:r>
        <w:t>----------</w:t>
      </w:r>
    </w:p>
    <w:p w:rsidR="005663C1" w:rsidRDefault="005663C1" w:rsidP="00173E40"/>
    <w:p w:rsidR="005663C1" w:rsidRDefault="005663C1" w:rsidP="005663C1">
      <w:pPr>
        <w:rPr>
          <w:highlight w:val="yellow"/>
        </w:rPr>
      </w:pPr>
    </w:p>
    <w:p w:rsidR="005663C1" w:rsidRDefault="005663C1" w:rsidP="005663C1">
      <w:r w:rsidRPr="00DE24A7">
        <w:rPr>
          <w:highlight w:val="yellow"/>
        </w:rPr>
        <w:t>Bildetekst:</w:t>
      </w:r>
      <w:r>
        <w:t xml:space="preserve"> </w:t>
      </w:r>
    </w:p>
    <w:p w:rsidR="005663C1" w:rsidRDefault="005663C1" w:rsidP="005663C1">
      <w:pPr>
        <w:rPr>
          <w:b/>
        </w:rPr>
      </w:pPr>
      <w:r>
        <w:t>Mataki er første aktør som tilby 30 års garanti på asfaltbasert tettesystem, utviklet gjennom mange år på egne fabrikker. Det gir en reell verdi og trygghet for alle aktørene i verdikjeden, sier Mat</w:t>
      </w:r>
      <w:r w:rsidR="006306E0">
        <w:t>aki Norges markedssjef Tommy Sta</w:t>
      </w:r>
      <w:r>
        <w:t xml:space="preserve">rmer. </w:t>
      </w:r>
    </w:p>
    <w:p w:rsidR="005663C1" w:rsidRDefault="005663C1" w:rsidP="005663C1">
      <w:pPr>
        <w:outlineLvl w:val="0"/>
        <w:rPr>
          <w:b/>
        </w:rPr>
      </w:pPr>
    </w:p>
    <w:p w:rsidR="005663C1" w:rsidRDefault="005663C1" w:rsidP="005663C1">
      <w:pPr>
        <w:outlineLvl w:val="0"/>
        <w:rPr>
          <w:b/>
        </w:rPr>
      </w:pPr>
    </w:p>
    <w:p w:rsidR="005663C1" w:rsidRDefault="005663C1" w:rsidP="005663C1">
      <w:pPr>
        <w:outlineLvl w:val="0"/>
        <w:rPr>
          <w:b/>
        </w:rPr>
      </w:pPr>
    </w:p>
    <w:p w:rsidR="00B33A03" w:rsidRDefault="00B33A03" w:rsidP="00173E40"/>
    <w:p w:rsidR="00173E40" w:rsidRDefault="00173E40"/>
    <w:sectPr w:rsidR="00173E40" w:rsidSect="00173E4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Lucida Grande">
    <w:panose1 w:val="020B0600040502020204"/>
    <w:charset w:val="00"/>
    <w:family w:val="swiss"/>
    <w:pitch w:val="variable"/>
    <w:sig w:usb0="00000003" w:usb1="00000000" w:usb2="00000000" w:usb3="00000000" w:csb0="00000001"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40"/>
    <w:rsid w:val="00082BEC"/>
    <w:rsid w:val="000C2145"/>
    <w:rsid w:val="00131B63"/>
    <w:rsid w:val="00173E40"/>
    <w:rsid w:val="001B0AB6"/>
    <w:rsid w:val="0020141E"/>
    <w:rsid w:val="0023717E"/>
    <w:rsid w:val="00343160"/>
    <w:rsid w:val="00353B24"/>
    <w:rsid w:val="00441B1B"/>
    <w:rsid w:val="00493106"/>
    <w:rsid w:val="005663C1"/>
    <w:rsid w:val="006306E0"/>
    <w:rsid w:val="006B0A70"/>
    <w:rsid w:val="00941DB3"/>
    <w:rsid w:val="009A1A5E"/>
    <w:rsid w:val="009E1118"/>
    <w:rsid w:val="00A21D2A"/>
    <w:rsid w:val="00A735C6"/>
    <w:rsid w:val="00B33A03"/>
    <w:rsid w:val="00B504C7"/>
    <w:rsid w:val="00BB66F9"/>
    <w:rsid w:val="00CB48DD"/>
    <w:rsid w:val="00DD3F37"/>
    <w:rsid w:val="00DE24A7"/>
    <w:rsid w:val="00E67F5F"/>
    <w:rsid w:val="00E7718B"/>
    <w:rsid w:val="00E914AB"/>
    <w:rsid w:val="00EA14AD"/>
    <w:rsid w:val="00F71E42"/>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DF8B0-3C5E-4696-B0DD-210DAE7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8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tab-span">
    <w:name w:val="apple-tab-span"/>
    <w:basedOn w:val="Standardskriftforavsnitt"/>
    <w:rsid w:val="00173E40"/>
  </w:style>
  <w:style w:type="paragraph" w:styleId="Dokumentkart">
    <w:name w:val="Document Map"/>
    <w:basedOn w:val="Normal"/>
    <w:link w:val="DokumentkartTegn"/>
    <w:uiPriority w:val="99"/>
    <w:semiHidden/>
    <w:unhideWhenUsed/>
    <w:rsid w:val="00493106"/>
    <w:rPr>
      <w:rFonts w:ascii="Lucida Grande" w:hAnsi="Lucida Grande"/>
    </w:rPr>
  </w:style>
  <w:style w:type="character" w:customStyle="1" w:styleId="DokumentkartTegn">
    <w:name w:val="Dokumentkart Tegn"/>
    <w:basedOn w:val="Standardskriftforavsnitt"/>
    <w:link w:val="Dokumentkart"/>
    <w:uiPriority w:val="99"/>
    <w:semiHidden/>
    <w:rsid w:val="00493106"/>
    <w:rPr>
      <w:rFonts w:ascii="Lucida Grande" w:hAnsi="Lucida Grande"/>
    </w:rPr>
  </w:style>
  <w:style w:type="character" w:styleId="Hyperkobling">
    <w:name w:val="Hyperlink"/>
    <w:basedOn w:val="Standardskriftforavsnitt"/>
    <w:uiPriority w:val="99"/>
    <w:semiHidden/>
    <w:unhideWhenUsed/>
    <w:rsid w:val="00B33A03"/>
    <w:rPr>
      <w:color w:val="0000FF" w:themeColor="hyperlink"/>
      <w:u w:val="single"/>
    </w:rPr>
  </w:style>
  <w:style w:type="paragraph" w:styleId="Bobletekst">
    <w:name w:val="Balloon Text"/>
    <w:basedOn w:val="Normal"/>
    <w:link w:val="BobletekstTegn"/>
    <w:uiPriority w:val="99"/>
    <w:semiHidden/>
    <w:unhideWhenUsed/>
    <w:rsid w:val="00353B2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3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04655">
      <w:bodyDiv w:val="1"/>
      <w:marLeft w:val="0"/>
      <w:marRight w:val="0"/>
      <w:marTop w:val="0"/>
      <w:marBottom w:val="0"/>
      <w:divBdr>
        <w:top w:val="none" w:sz="0" w:space="0" w:color="auto"/>
        <w:left w:val="none" w:sz="0" w:space="0" w:color="auto"/>
        <w:bottom w:val="none" w:sz="0" w:space="0" w:color="auto"/>
        <w:right w:val="none" w:sz="0" w:space="0" w:color="auto"/>
      </w:divBdr>
      <w:divsChild>
        <w:div w:id="1541086586">
          <w:marLeft w:val="0"/>
          <w:marRight w:val="0"/>
          <w:marTop w:val="0"/>
          <w:marBottom w:val="0"/>
          <w:divBdr>
            <w:top w:val="none" w:sz="0" w:space="0" w:color="auto"/>
            <w:left w:val="none" w:sz="0" w:space="0" w:color="auto"/>
            <w:bottom w:val="none" w:sz="0" w:space="0" w:color="auto"/>
            <w:right w:val="none" w:sz="0" w:space="0" w:color="auto"/>
          </w:divBdr>
        </w:div>
        <w:div w:id="1622301899">
          <w:marLeft w:val="0"/>
          <w:marRight w:val="0"/>
          <w:marTop w:val="0"/>
          <w:marBottom w:val="0"/>
          <w:divBdr>
            <w:top w:val="none" w:sz="0" w:space="0" w:color="auto"/>
            <w:left w:val="none" w:sz="0" w:space="0" w:color="auto"/>
            <w:bottom w:val="none" w:sz="0" w:space="0" w:color="auto"/>
            <w:right w:val="none" w:sz="0" w:space="0" w:color="auto"/>
          </w:divBdr>
        </w:div>
        <w:div w:id="1909726046">
          <w:marLeft w:val="0"/>
          <w:marRight w:val="0"/>
          <w:marTop w:val="0"/>
          <w:marBottom w:val="0"/>
          <w:divBdr>
            <w:top w:val="none" w:sz="0" w:space="0" w:color="auto"/>
            <w:left w:val="none" w:sz="0" w:space="0" w:color="auto"/>
            <w:bottom w:val="none" w:sz="0" w:space="0" w:color="auto"/>
            <w:right w:val="none" w:sz="0" w:space="0" w:color="auto"/>
          </w:divBdr>
        </w:div>
        <w:div w:id="52658045">
          <w:marLeft w:val="0"/>
          <w:marRight w:val="0"/>
          <w:marTop w:val="0"/>
          <w:marBottom w:val="0"/>
          <w:divBdr>
            <w:top w:val="none" w:sz="0" w:space="0" w:color="auto"/>
            <w:left w:val="none" w:sz="0" w:space="0" w:color="auto"/>
            <w:bottom w:val="none" w:sz="0" w:space="0" w:color="auto"/>
            <w:right w:val="none" w:sz="0" w:space="0" w:color="auto"/>
          </w:divBdr>
        </w:div>
        <w:div w:id="2039037075">
          <w:marLeft w:val="0"/>
          <w:marRight w:val="0"/>
          <w:marTop w:val="0"/>
          <w:marBottom w:val="0"/>
          <w:divBdr>
            <w:top w:val="none" w:sz="0" w:space="0" w:color="auto"/>
            <w:left w:val="none" w:sz="0" w:space="0" w:color="auto"/>
            <w:bottom w:val="none" w:sz="0" w:space="0" w:color="auto"/>
            <w:right w:val="none" w:sz="0" w:space="0" w:color="auto"/>
          </w:divBdr>
        </w:div>
        <w:div w:id="1856385822">
          <w:marLeft w:val="0"/>
          <w:marRight w:val="0"/>
          <w:marTop w:val="0"/>
          <w:marBottom w:val="0"/>
          <w:divBdr>
            <w:top w:val="none" w:sz="0" w:space="0" w:color="auto"/>
            <w:left w:val="none" w:sz="0" w:space="0" w:color="auto"/>
            <w:bottom w:val="none" w:sz="0" w:space="0" w:color="auto"/>
            <w:right w:val="none" w:sz="0" w:space="0" w:color="auto"/>
          </w:divBdr>
        </w:div>
        <w:div w:id="1287815066">
          <w:marLeft w:val="0"/>
          <w:marRight w:val="0"/>
          <w:marTop w:val="0"/>
          <w:marBottom w:val="0"/>
          <w:divBdr>
            <w:top w:val="none" w:sz="0" w:space="0" w:color="auto"/>
            <w:left w:val="none" w:sz="0" w:space="0" w:color="auto"/>
            <w:bottom w:val="none" w:sz="0" w:space="0" w:color="auto"/>
            <w:right w:val="none" w:sz="0" w:space="0" w:color="auto"/>
          </w:divBdr>
          <w:divsChild>
            <w:div w:id="459111109">
              <w:marLeft w:val="0"/>
              <w:marRight w:val="0"/>
              <w:marTop w:val="0"/>
              <w:marBottom w:val="0"/>
              <w:divBdr>
                <w:top w:val="none" w:sz="0" w:space="0" w:color="auto"/>
                <w:left w:val="none" w:sz="0" w:space="0" w:color="auto"/>
                <w:bottom w:val="none" w:sz="0" w:space="0" w:color="auto"/>
                <w:right w:val="none" w:sz="0" w:space="0" w:color="auto"/>
              </w:divBdr>
            </w:div>
            <w:div w:id="2118794944">
              <w:marLeft w:val="0"/>
              <w:marRight w:val="0"/>
              <w:marTop w:val="0"/>
              <w:marBottom w:val="0"/>
              <w:divBdr>
                <w:top w:val="none" w:sz="0" w:space="0" w:color="auto"/>
                <w:left w:val="none" w:sz="0" w:space="0" w:color="auto"/>
                <w:bottom w:val="none" w:sz="0" w:space="0" w:color="auto"/>
                <w:right w:val="none" w:sz="0" w:space="0" w:color="auto"/>
              </w:divBdr>
            </w:div>
            <w:div w:id="1662273889">
              <w:marLeft w:val="0"/>
              <w:marRight w:val="0"/>
              <w:marTop w:val="0"/>
              <w:marBottom w:val="0"/>
              <w:divBdr>
                <w:top w:val="none" w:sz="0" w:space="0" w:color="auto"/>
                <w:left w:val="none" w:sz="0" w:space="0" w:color="auto"/>
                <w:bottom w:val="none" w:sz="0" w:space="0" w:color="auto"/>
                <w:right w:val="none" w:sz="0" w:space="0" w:color="auto"/>
              </w:divBdr>
            </w:div>
            <w:div w:id="508719377">
              <w:marLeft w:val="0"/>
              <w:marRight w:val="0"/>
              <w:marTop w:val="0"/>
              <w:marBottom w:val="0"/>
              <w:divBdr>
                <w:top w:val="none" w:sz="0" w:space="0" w:color="auto"/>
                <w:left w:val="none" w:sz="0" w:space="0" w:color="auto"/>
                <w:bottom w:val="none" w:sz="0" w:space="0" w:color="auto"/>
                <w:right w:val="none" w:sz="0" w:space="0" w:color="auto"/>
              </w:divBdr>
            </w:div>
            <w:div w:id="868376924">
              <w:marLeft w:val="0"/>
              <w:marRight w:val="0"/>
              <w:marTop w:val="0"/>
              <w:marBottom w:val="0"/>
              <w:divBdr>
                <w:top w:val="none" w:sz="0" w:space="0" w:color="auto"/>
                <w:left w:val="none" w:sz="0" w:space="0" w:color="auto"/>
                <w:bottom w:val="none" w:sz="0" w:space="0" w:color="auto"/>
                <w:right w:val="none" w:sz="0" w:space="0" w:color="auto"/>
              </w:divBdr>
            </w:div>
            <w:div w:id="539367909">
              <w:marLeft w:val="0"/>
              <w:marRight w:val="0"/>
              <w:marTop w:val="0"/>
              <w:marBottom w:val="0"/>
              <w:divBdr>
                <w:top w:val="none" w:sz="0" w:space="0" w:color="auto"/>
                <w:left w:val="none" w:sz="0" w:space="0" w:color="auto"/>
                <w:bottom w:val="none" w:sz="0" w:space="0" w:color="auto"/>
                <w:right w:val="none" w:sz="0" w:space="0" w:color="auto"/>
              </w:divBdr>
            </w:div>
            <w:div w:id="68425796">
              <w:marLeft w:val="0"/>
              <w:marRight w:val="0"/>
              <w:marTop w:val="0"/>
              <w:marBottom w:val="0"/>
              <w:divBdr>
                <w:top w:val="none" w:sz="0" w:space="0" w:color="auto"/>
                <w:left w:val="none" w:sz="0" w:space="0" w:color="auto"/>
                <w:bottom w:val="none" w:sz="0" w:space="0" w:color="auto"/>
                <w:right w:val="none" w:sz="0" w:space="0" w:color="auto"/>
              </w:divBdr>
            </w:div>
            <w:div w:id="1706979170">
              <w:marLeft w:val="0"/>
              <w:marRight w:val="0"/>
              <w:marTop w:val="0"/>
              <w:marBottom w:val="0"/>
              <w:divBdr>
                <w:top w:val="none" w:sz="0" w:space="0" w:color="auto"/>
                <w:left w:val="none" w:sz="0" w:space="0" w:color="auto"/>
                <w:bottom w:val="none" w:sz="0" w:space="0" w:color="auto"/>
                <w:right w:val="none" w:sz="0" w:space="0" w:color="auto"/>
              </w:divBdr>
            </w:div>
            <w:div w:id="7589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153">
      <w:bodyDiv w:val="1"/>
      <w:marLeft w:val="0"/>
      <w:marRight w:val="0"/>
      <w:marTop w:val="0"/>
      <w:marBottom w:val="0"/>
      <w:divBdr>
        <w:top w:val="none" w:sz="0" w:space="0" w:color="auto"/>
        <w:left w:val="none" w:sz="0" w:space="0" w:color="auto"/>
        <w:bottom w:val="none" w:sz="0" w:space="0" w:color="auto"/>
        <w:right w:val="none" w:sz="0" w:space="0" w:color="auto"/>
      </w:divBdr>
    </w:div>
    <w:div w:id="1800416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tak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2449</Characters>
  <Application>Microsoft Office Word</Application>
  <DocSecurity>0</DocSecurity>
  <Lines>20</Lines>
  <Paragraphs>5</Paragraphs>
  <ScaleCrop>false</ScaleCrop>
  <HeadingPairs>
    <vt:vector size="4" baseType="variant">
      <vt:variant>
        <vt:lpstr>Tittel</vt:lpstr>
      </vt:variant>
      <vt:variant>
        <vt:i4>1</vt:i4>
      </vt:variant>
      <vt:variant>
        <vt:lpstr>Overskrifter</vt:lpstr>
      </vt:variant>
      <vt:variant>
        <vt:i4>10</vt:i4>
      </vt:variant>
    </vt:vector>
  </HeadingPairs>
  <TitlesOfParts>
    <vt:vector size="11" baseType="lpstr">
      <vt:lpstr/>
      <vt:lpstr/>
      <vt:lpstr/>
      <vt:lpstr/>
      <vt:lpstr/>
      <vt:lpstr/>
      <vt:lpstr>Mataki gjør ord til handling: </vt:lpstr>
      <vt:lpstr>Garanterer tett undertak i 30 år! </vt:lpstr>
      <vt:lpstr/>
      <vt:lpstr/>
      <vt:lpstr/>
    </vt:vector>
  </TitlesOfParts>
  <Company>Totalmedia AS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Helgesen</dc:creator>
  <cp:keywords/>
  <cp:lastModifiedBy>Michael Helgesen</cp:lastModifiedBy>
  <cp:revision>2</cp:revision>
  <cp:lastPrinted>2018-06-06T08:27:00Z</cp:lastPrinted>
  <dcterms:created xsi:type="dcterms:W3CDTF">2018-06-06T08:31:00Z</dcterms:created>
  <dcterms:modified xsi:type="dcterms:W3CDTF">2018-06-06T08:31:00Z</dcterms:modified>
</cp:coreProperties>
</file>